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63" w:rsidRPr="003F4463" w:rsidRDefault="003F4463" w:rsidP="003F4463">
      <w:pPr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F446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«Занимательное обществознание»</w:t>
      </w:r>
    </w:p>
    <w:bookmarkEnd w:id="0"/>
    <w:p w:rsidR="003F4463" w:rsidRPr="00956818" w:rsidRDefault="003F4463" w:rsidP="003F4463">
      <w:pPr>
        <w:ind w:firstLine="3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56818">
        <w:rPr>
          <w:rFonts w:ascii="Times New Roman" w:eastAsia="Times New Roman" w:hAnsi="Times New Roman" w:cs="Times New Roman"/>
          <w:sz w:val="28"/>
          <w:szCs w:val="28"/>
        </w:rPr>
        <w:t>Курс «Занимательное обществознание» для 9 класса основной школы</w:t>
      </w:r>
      <w:r w:rsidRPr="009568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предназначен для </w:t>
      </w:r>
      <w:proofErr w:type="gramStart"/>
      <w:r w:rsidRPr="009568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9568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9 класса общеобразовательной школы и построен на основе государственной образовательной программы по обществознанию и программы под редакцией Л.Н. Боголюбова. </w:t>
      </w:r>
      <w:proofErr w:type="gramStart"/>
      <w:r w:rsidRPr="00956818">
        <w:rPr>
          <w:rFonts w:ascii="Times New Roman" w:eastAsia="Times New Roman" w:hAnsi="Times New Roman" w:cs="Times New Roman"/>
          <w:sz w:val="28"/>
          <w:szCs w:val="28"/>
        </w:rPr>
        <w:t>Курс является интегративным, т.е. включает знания различных общественных наук (социологии, экономической теории, политологии, правоведения, психологии, этики) в адаптированной для учеников 8 класса педагогически целесообразной форме.</w:t>
      </w:r>
      <w:proofErr w:type="gramEnd"/>
    </w:p>
    <w:p w:rsidR="003F4463" w:rsidRPr="00956818" w:rsidRDefault="003F4463" w:rsidP="003F44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18">
        <w:rPr>
          <w:rFonts w:ascii="Times New Roman" w:eastAsia="Times New Roman" w:hAnsi="Times New Roman" w:cs="Times New Roman"/>
          <w:sz w:val="28"/>
          <w:szCs w:val="28"/>
        </w:rPr>
        <w:t xml:space="preserve">Курс рассчитан на 35 учебных часов (1 час в неделю) и включает  3 темы, охватывающие как общую характеристику современного общества как целостной динамично развивающейся системы, так и изучение отдельных аспектов его социальной, экономической, политической, духовной подсистем. Содержание курса, прежде всего, ориентировано </w:t>
      </w:r>
      <w:proofErr w:type="gramStart"/>
      <w:r w:rsidRPr="00956818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956818">
        <w:rPr>
          <w:rFonts w:ascii="Times New Roman" w:eastAsia="Times New Roman" w:hAnsi="Times New Roman" w:cs="Times New Roman"/>
          <w:sz w:val="28"/>
          <w:szCs w:val="28"/>
        </w:rPr>
        <w:t xml:space="preserve"> темы и вопросы, которые присутствуют в итоговой аттестации в 9 классе, но недостаточно полновесно рассматриваются в базовом школьном курсе «Обществознание. 5-9классы» </w:t>
      </w:r>
    </w:p>
    <w:p w:rsidR="003F4463" w:rsidRPr="00956818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18">
        <w:rPr>
          <w:rFonts w:ascii="Times New Roman" w:eastAsia="Times New Roman" w:hAnsi="Times New Roman" w:cs="Times New Roman"/>
          <w:sz w:val="28"/>
          <w:szCs w:val="28"/>
        </w:rPr>
        <w:t xml:space="preserve">           При этом большое внимание уделяется практической работе с различными источниками права, с дополнительной литературой по предмету. Предполагаются разнообразные формы работы: лекционные занятия, семинары, практические занятия.</w:t>
      </w:r>
    </w:p>
    <w:p w:rsidR="003F4463" w:rsidRPr="00956818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18">
        <w:rPr>
          <w:rFonts w:ascii="Times New Roman" w:eastAsia="Times New Roman" w:hAnsi="Times New Roman" w:cs="Times New Roman"/>
          <w:sz w:val="28"/>
          <w:szCs w:val="28"/>
        </w:rPr>
        <w:t xml:space="preserve">          Цель курса: формировать более глубокие представления о базовых обществоведческих понятиях, закономерностях, взаимосвязях.</w:t>
      </w:r>
    </w:p>
    <w:p w:rsidR="003F4463" w:rsidRPr="00956818" w:rsidRDefault="003F4463" w:rsidP="003F4463">
      <w:pPr>
        <w:tabs>
          <w:tab w:val="left" w:pos="34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18">
        <w:rPr>
          <w:rFonts w:ascii="Times New Roman" w:eastAsia="Times New Roman" w:hAnsi="Times New Roman" w:cs="Times New Roman"/>
          <w:sz w:val="28"/>
          <w:szCs w:val="28"/>
        </w:rPr>
        <w:t xml:space="preserve">           Задачи курса:</w:t>
      </w:r>
    </w:p>
    <w:p w:rsidR="003F4463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01">
        <w:rPr>
          <w:rFonts w:ascii="Times New Roman" w:eastAsia="Times New Roman" w:hAnsi="Times New Roman" w:cs="Times New Roman"/>
          <w:sz w:val="28"/>
          <w:szCs w:val="28"/>
        </w:rPr>
        <w:t xml:space="preserve">     - способствовать улучшению усвоения и углублению знаний учащимися курса «Обществознание» 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вии с современными требованиями;</w:t>
      </w:r>
    </w:p>
    <w:p w:rsidR="003F4463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содействовать получению дополнительных знаний по предмету обществознание;</w:t>
      </w:r>
    </w:p>
    <w:p w:rsidR="003F4463" w:rsidRPr="00F56C01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01">
        <w:rPr>
          <w:rFonts w:ascii="Times New Roman" w:eastAsia="Times New Roman" w:hAnsi="Times New Roman" w:cs="Times New Roman"/>
          <w:sz w:val="28"/>
          <w:szCs w:val="28"/>
        </w:rPr>
        <w:t xml:space="preserve">     -  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3F4463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01">
        <w:rPr>
          <w:rFonts w:ascii="Times New Roman" w:eastAsia="Times New Roman" w:hAnsi="Times New Roman" w:cs="Times New Roman"/>
          <w:sz w:val="28"/>
          <w:szCs w:val="28"/>
        </w:rPr>
        <w:t xml:space="preserve">     - 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3F4463" w:rsidRPr="00F56C01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жизнестойкости учащихся подросткового возраста, через тему «Человек среди людей»;</w:t>
      </w:r>
    </w:p>
    <w:p w:rsidR="003F4463" w:rsidRDefault="003F4463" w:rsidP="003F4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01">
        <w:rPr>
          <w:rFonts w:ascii="Times New Roman" w:eastAsia="Times New Roman" w:hAnsi="Times New Roman" w:cs="Times New Roman"/>
          <w:sz w:val="28"/>
          <w:szCs w:val="28"/>
        </w:rPr>
        <w:t xml:space="preserve">     - содействовать воспитанию свободной и ответственной личности ученика, её социализации в современных  условиях.</w:t>
      </w:r>
    </w:p>
    <w:p w:rsidR="003F4463" w:rsidRDefault="003F4463" w:rsidP="003F4463">
      <w:pPr>
        <w:pStyle w:val="a3"/>
        <w:spacing w:after="0" w:line="276" w:lineRule="auto"/>
        <w:ind w:firstLine="709"/>
        <w:rPr>
          <w:color w:val="000000"/>
          <w:sz w:val="16"/>
          <w:szCs w:val="16"/>
        </w:rPr>
      </w:pPr>
      <w:r w:rsidRPr="001355E4">
        <w:rPr>
          <w:b/>
          <w:sz w:val="28"/>
          <w:szCs w:val="28"/>
        </w:rPr>
        <w:t>Основные методы</w:t>
      </w:r>
      <w:r>
        <w:rPr>
          <w:b/>
          <w:sz w:val="28"/>
          <w:szCs w:val="28"/>
        </w:rPr>
        <w:t xml:space="preserve"> и формы</w:t>
      </w:r>
      <w:r w:rsidRPr="001355E4">
        <w:rPr>
          <w:b/>
          <w:sz w:val="28"/>
          <w:szCs w:val="28"/>
        </w:rPr>
        <w:t xml:space="preserve">  работы:                                                                                                                                                            </w:t>
      </w:r>
      <w:r w:rsidRPr="001355E4">
        <w:rPr>
          <w:sz w:val="28"/>
          <w:szCs w:val="28"/>
        </w:rPr>
        <w:t>Достижение поставленных целей, успешное овладение учеб</w:t>
      </w:r>
      <w:r w:rsidRPr="001355E4">
        <w:rPr>
          <w:sz w:val="28"/>
          <w:szCs w:val="28"/>
        </w:rPr>
        <w:softHyphen/>
      </w:r>
      <w:r>
        <w:rPr>
          <w:sz w:val="28"/>
          <w:szCs w:val="28"/>
        </w:rPr>
        <w:t>ным содержанием данного курса</w:t>
      </w:r>
      <w:r w:rsidRPr="001355E4">
        <w:rPr>
          <w:sz w:val="28"/>
          <w:szCs w:val="28"/>
        </w:rPr>
        <w:t xml:space="preserve"> пре</w:t>
      </w:r>
      <w:r>
        <w:rPr>
          <w:sz w:val="28"/>
          <w:szCs w:val="28"/>
        </w:rPr>
        <w:t>дполагае</w:t>
      </w:r>
      <w:r w:rsidRPr="001355E4">
        <w:rPr>
          <w:sz w:val="28"/>
          <w:szCs w:val="28"/>
        </w:rPr>
        <w:t>т использова</w:t>
      </w:r>
      <w:r w:rsidRPr="001355E4">
        <w:rPr>
          <w:sz w:val="28"/>
          <w:szCs w:val="28"/>
        </w:rPr>
        <w:softHyphen/>
        <w:t xml:space="preserve">ние разнообразных средств и </w:t>
      </w:r>
      <w:r w:rsidRPr="001355E4">
        <w:rPr>
          <w:iCs/>
          <w:sz w:val="28"/>
          <w:szCs w:val="28"/>
        </w:rPr>
        <w:t xml:space="preserve">методов обучения. </w:t>
      </w:r>
      <w:r w:rsidRPr="001355E4">
        <w:rPr>
          <w:sz w:val="28"/>
          <w:szCs w:val="28"/>
        </w:rPr>
        <w:t xml:space="preserve">Основные методы обучения основаны на </w:t>
      </w:r>
      <w:proofErr w:type="spellStart"/>
      <w:r w:rsidRPr="001355E4">
        <w:rPr>
          <w:sz w:val="28"/>
          <w:szCs w:val="28"/>
        </w:rPr>
        <w:t>деятельностном</w:t>
      </w:r>
      <w:proofErr w:type="spellEnd"/>
      <w:r w:rsidRPr="001355E4">
        <w:rPr>
          <w:sz w:val="28"/>
          <w:szCs w:val="28"/>
        </w:rPr>
        <w:t xml:space="preserve"> подходе: метод проектов и исследований, методика проблемного и развивающего обучения, объяснительно – иллюстративный</w:t>
      </w:r>
      <w:r>
        <w:rPr>
          <w:sz w:val="28"/>
          <w:szCs w:val="28"/>
        </w:rPr>
        <w:t>,</w:t>
      </w:r>
      <w:r w:rsidRPr="001355E4">
        <w:rPr>
          <w:sz w:val="28"/>
          <w:szCs w:val="28"/>
        </w:rPr>
        <w:t xml:space="preserve"> частично-поисковый. Используются формы организации деятельности учащихся: индивидуальная работа, групповая,</w:t>
      </w:r>
      <w:r w:rsidRPr="001355E4">
        <w:rPr>
          <w:color w:val="000000"/>
          <w:sz w:val="28"/>
          <w:szCs w:val="28"/>
        </w:rPr>
        <w:t xml:space="preserve"> парная,</w:t>
      </w:r>
      <w:r w:rsidRPr="001355E4">
        <w:rPr>
          <w:sz w:val="28"/>
          <w:szCs w:val="28"/>
        </w:rPr>
        <w:t xml:space="preserve"> фронтальная, </w:t>
      </w:r>
      <w:r w:rsidRPr="001355E4">
        <w:rPr>
          <w:color w:val="000000"/>
          <w:sz w:val="28"/>
          <w:szCs w:val="28"/>
        </w:rPr>
        <w:t xml:space="preserve">коллективная. </w:t>
      </w:r>
    </w:p>
    <w:p w:rsidR="003F4463" w:rsidRPr="001355E4" w:rsidRDefault="003F4463" w:rsidP="003F4463">
      <w:pPr>
        <w:pStyle w:val="a3"/>
        <w:spacing w:after="0" w:line="276" w:lineRule="auto"/>
        <w:ind w:firstLine="709"/>
        <w:jc w:val="both"/>
        <w:rPr>
          <w:color w:val="000000"/>
          <w:sz w:val="16"/>
          <w:szCs w:val="16"/>
        </w:rPr>
      </w:pPr>
    </w:p>
    <w:p w:rsidR="003F4463" w:rsidRPr="00AA0738" w:rsidRDefault="003F4463" w:rsidP="003F4463">
      <w:pPr>
        <w:pStyle w:val="a3"/>
        <w:spacing w:before="28" w:beforeAutospacing="0" w:after="28" w:line="276" w:lineRule="auto"/>
        <w:jc w:val="both"/>
        <w:rPr>
          <w:sz w:val="28"/>
          <w:szCs w:val="28"/>
        </w:rPr>
      </w:pPr>
      <w:r w:rsidRPr="00AA0738">
        <w:rPr>
          <w:b/>
          <w:bCs/>
          <w:sz w:val="28"/>
          <w:szCs w:val="28"/>
        </w:rPr>
        <w:t xml:space="preserve">Личностные, </w:t>
      </w:r>
      <w:proofErr w:type="spellStart"/>
      <w:r w:rsidRPr="00AA0738">
        <w:rPr>
          <w:b/>
          <w:bCs/>
          <w:sz w:val="28"/>
          <w:szCs w:val="28"/>
        </w:rPr>
        <w:t>метапредметные</w:t>
      </w:r>
      <w:proofErr w:type="spellEnd"/>
      <w:r w:rsidRPr="00AA0738">
        <w:rPr>
          <w:b/>
          <w:bCs/>
          <w:sz w:val="28"/>
          <w:szCs w:val="28"/>
        </w:rPr>
        <w:t xml:space="preserve"> и предметные результаты освоения учебного курса:</w:t>
      </w:r>
    </w:p>
    <w:p w:rsidR="003F4463" w:rsidRDefault="003F4463" w:rsidP="003F4463">
      <w:pPr>
        <w:pStyle w:val="a3"/>
        <w:spacing w:before="28" w:beforeAutospacing="0" w:after="28" w:line="276" w:lineRule="auto"/>
        <w:rPr>
          <w:sz w:val="28"/>
          <w:szCs w:val="28"/>
        </w:rPr>
      </w:pPr>
      <w:r w:rsidRPr="00AA0738">
        <w:rPr>
          <w:b/>
          <w:bCs/>
          <w:iCs/>
          <w:sz w:val="28"/>
          <w:szCs w:val="28"/>
        </w:rPr>
        <w:t>Личностными</w:t>
      </w:r>
      <w:r w:rsidRPr="00AA0738">
        <w:rPr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AA0738">
        <w:rPr>
          <w:sz w:val="28"/>
          <w:szCs w:val="28"/>
        </w:rPr>
        <w:br/>
        <w:t xml:space="preserve">• </w:t>
      </w:r>
      <w:proofErr w:type="spellStart"/>
      <w:r w:rsidRPr="00AA0738">
        <w:rPr>
          <w:sz w:val="28"/>
          <w:szCs w:val="28"/>
        </w:rPr>
        <w:t>мотивированность</w:t>
      </w:r>
      <w:proofErr w:type="spellEnd"/>
      <w:r w:rsidRPr="00AA0738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AA0738">
        <w:rPr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A0738">
        <w:rPr>
          <w:sz w:val="28"/>
          <w:szCs w:val="28"/>
        </w:rPr>
        <w:br/>
        <w:t xml:space="preserve">• ценностные ориентиры, основанные на идеях патриотизма, любви и уважения к </w:t>
      </w:r>
      <w:proofErr w:type="spellStart"/>
      <w:r w:rsidRPr="00AA0738">
        <w:rPr>
          <w:sz w:val="28"/>
          <w:szCs w:val="28"/>
        </w:rPr>
        <w:t>Отечеству</w:t>
      </w:r>
      <w:proofErr w:type="gramStart"/>
      <w:r w:rsidRPr="00AA0738">
        <w:rPr>
          <w:sz w:val="28"/>
          <w:szCs w:val="28"/>
        </w:rPr>
        <w:t>;н</w:t>
      </w:r>
      <w:proofErr w:type="gramEnd"/>
      <w:r w:rsidRPr="00AA0738">
        <w:rPr>
          <w:sz w:val="28"/>
          <w:szCs w:val="28"/>
        </w:rPr>
        <w:t>а</w:t>
      </w:r>
      <w:proofErr w:type="spellEnd"/>
      <w:r w:rsidRPr="00AA0738">
        <w:rPr>
          <w:sz w:val="28"/>
          <w:szCs w:val="28"/>
        </w:rPr>
        <w:t xml:space="preserve">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3F4463" w:rsidRPr="00AA0738" w:rsidRDefault="003F4463" w:rsidP="003F4463">
      <w:pPr>
        <w:pStyle w:val="a3"/>
        <w:spacing w:before="28" w:beforeAutospacing="0" w:after="28" w:line="276" w:lineRule="auto"/>
        <w:rPr>
          <w:sz w:val="28"/>
          <w:szCs w:val="28"/>
        </w:rPr>
      </w:pPr>
      <w:r w:rsidRPr="00AA0738">
        <w:rPr>
          <w:b/>
          <w:bCs/>
          <w:iCs/>
          <w:sz w:val="28"/>
          <w:szCs w:val="28"/>
        </w:rPr>
        <w:t>Метапредметные</w:t>
      </w:r>
      <w:r w:rsidRPr="00AA0738">
        <w:rPr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  <w:r w:rsidRPr="00AA0738">
        <w:rPr>
          <w:sz w:val="28"/>
          <w:szCs w:val="28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A0738">
        <w:rPr>
          <w:sz w:val="28"/>
          <w:szCs w:val="28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A0738">
        <w:rPr>
          <w:sz w:val="28"/>
          <w:szCs w:val="28"/>
        </w:rPr>
        <w:br/>
      </w:r>
      <w:r w:rsidRPr="00AA0738">
        <w:rPr>
          <w:sz w:val="28"/>
          <w:szCs w:val="28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A0738">
        <w:rPr>
          <w:sz w:val="28"/>
          <w:szCs w:val="28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A0738">
        <w:rPr>
          <w:sz w:val="28"/>
          <w:szCs w:val="28"/>
        </w:rPr>
        <w:br/>
        <w:t xml:space="preserve">• </w:t>
      </w:r>
      <w:proofErr w:type="gramStart"/>
      <w:r w:rsidRPr="00AA0738">
        <w:rPr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A0738">
        <w:rPr>
          <w:sz w:val="28"/>
          <w:szCs w:val="28"/>
        </w:rPr>
        <w:br/>
        <w:t>1) использование элементов причинно-следственного анализа;</w:t>
      </w:r>
      <w:r w:rsidRPr="00AA0738">
        <w:rPr>
          <w:sz w:val="28"/>
          <w:szCs w:val="28"/>
        </w:rPr>
        <w:br/>
        <w:t>2) исследование несложных реальных связей и зависимостей;</w:t>
      </w:r>
      <w:r w:rsidRPr="00AA0738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AA0738">
        <w:rPr>
          <w:sz w:val="28"/>
          <w:szCs w:val="28"/>
        </w:rPr>
        <w:br/>
      </w:r>
      <w:proofErr w:type="gramStart"/>
      <w:r w:rsidRPr="00AA0738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  <w:r w:rsidRPr="00AA0738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A0738">
        <w:rPr>
          <w:sz w:val="28"/>
          <w:szCs w:val="28"/>
        </w:rPr>
        <w:br/>
        <w:t>6) объяснение изученных положений на конкретных примерах;</w:t>
      </w:r>
      <w:proofErr w:type="gramEnd"/>
      <w:r w:rsidRPr="00AA0738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A0738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AA0738">
        <w:rPr>
          <w:sz w:val="28"/>
          <w:szCs w:val="28"/>
        </w:rPr>
        <w:br/>
      </w:r>
      <w:r w:rsidRPr="00AA0738">
        <w:rPr>
          <w:sz w:val="28"/>
          <w:szCs w:val="28"/>
        </w:rPr>
        <w:br/>
      </w:r>
      <w:proofErr w:type="gramStart"/>
      <w:r w:rsidRPr="00AA0738">
        <w:rPr>
          <w:b/>
          <w:bCs/>
          <w:iCs/>
          <w:sz w:val="28"/>
          <w:szCs w:val="28"/>
        </w:rPr>
        <w:t>Предметными</w:t>
      </w:r>
      <w:r w:rsidRPr="00AA0738">
        <w:rPr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AA0738">
        <w:rPr>
          <w:sz w:val="28"/>
          <w:szCs w:val="28"/>
        </w:rPr>
        <w:br/>
      </w:r>
      <w:r w:rsidRPr="00AA0738">
        <w:rPr>
          <w:b/>
          <w:bCs/>
          <w:sz w:val="28"/>
          <w:szCs w:val="28"/>
          <w:u w:val="single"/>
        </w:rPr>
        <w:t>познавательной</w:t>
      </w:r>
      <w:r w:rsidRPr="00AA0738">
        <w:rPr>
          <w:b/>
          <w:bCs/>
          <w:sz w:val="28"/>
          <w:szCs w:val="28"/>
          <w:u w:val="single"/>
        </w:rPr>
        <w:br/>
      </w:r>
      <w:r w:rsidRPr="00AA0738">
        <w:rPr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AA0738">
        <w:rPr>
          <w:sz w:val="28"/>
          <w:szCs w:val="28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AA0738">
        <w:rPr>
          <w:sz w:val="28"/>
          <w:szCs w:val="28"/>
        </w:rPr>
        <w:t xml:space="preserve"> умение объяснять с их позиций явления социальной действительности;</w:t>
      </w:r>
      <w:r w:rsidRPr="00AA0738">
        <w:rPr>
          <w:sz w:val="28"/>
          <w:szCs w:val="28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AA0738">
        <w:rPr>
          <w:sz w:val="28"/>
          <w:szCs w:val="28"/>
        </w:rPr>
        <w:br/>
      </w:r>
      <w:r w:rsidRPr="00AA0738">
        <w:rPr>
          <w:sz w:val="28"/>
          <w:szCs w:val="28"/>
        </w:rPr>
        <w:lastRenderedPageBreak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A0738">
        <w:rPr>
          <w:sz w:val="28"/>
          <w:szCs w:val="28"/>
        </w:rPr>
        <w:t>позиций</w:t>
      </w:r>
      <w:proofErr w:type="gramEnd"/>
      <w:r w:rsidRPr="00AA0738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  <w:r w:rsidRPr="00AA0738">
        <w:rPr>
          <w:sz w:val="28"/>
          <w:szCs w:val="28"/>
        </w:rPr>
        <w:br/>
      </w:r>
      <w:r w:rsidRPr="00AA0738">
        <w:rPr>
          <w:b/>
          <w:bCs/>
          <w:sz w:val="28"/>
          <w:szCs w:val="28"/>
          <w:u w:val="single"/>
        </w:rPr>
        <w:t>ценностно-мотивационной</w:t>
      </w:r>
      <w:r w:rsidRPr="00AA0738">
        <w:rPr>
          <w:i/>
          <w:iCs/>
          <w:sz w:val="28"/>
          <w:szCs w:val="28"/>
        </w:rPr>
        <w:br/>
      </w:r>
      <w:r w:rsidRPr="00AA0738">
        <w:rPr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AA0738">
        <w:rPr>
          <w:sz w:val="28"/>
          <w:szCs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AA0738">
        <w:rPr>
          <w:sz w:val="28"/>
          <w:szCs w:val="28"/>
        </w:rPr>
        <w:br/>
        <w:t>• приверженность гуманистическим и демократическим ценностям, патриотизму и гражданственности;</w:t>
      </w:r>
      <w:r w:rsidRPr="00AA0738">
        <w:rPr>
          <w:sz w:val="28"/>
          <w:szCs w:val="28"/>
        </w:rPr>
        <w:br/>
      </w:r>
      <w:proofErr w:type="gramStart"/>
      <w:r w:rsidRPr="00AA0738">
        <w:rPr>
          <w:b/>
          <w:bCs/>
          <w:sz w:val="28"/>
          <w:szCs w:val="28"/>
          <w:u w:val="single"/>
        </w:rPr>
        <w:t>трудовой</w:t>
      </w:r>
      <w:r w:rsidRPr="00AA0738">
        <w:rPr>
          <w:b/>
          <w:bCs/>
          <w:sz w:val="28"/>
          <w:szCs w:val="28"/>
          <w:u w:val="single"/>
        </w:rPr>
        <w:br/>
      </w:r>
      <w:r w:rsidRPr="00AA0738">
        <w:rPr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AA0738">
        <w:rPr>
          <w:sz w:val="28"/>
          <w:szCs w:val="28"/>
        </w:rPr>
        <w:br/>
        <w:t>• понимание значения трудовой деятельности для личности и для общества;</w:t>
      </w:r>
      <w:r w:rsidRPr="00AA0738">
        <w:rPr>
          <w:sz w:val="28"/>
          <w:szCs w:val="28"/>
        </w:rPr>
        <w:br/>
      </w:r>
      <w:r w:rsidRPr="00AA0738">
        <w:rPr>
          <w:b/>
          <w:bCs/>
          <w:sz w:val="28"/>
          <w:szCs w:val="28"/>
          <w:u w:val="single"/>
        </w:rPr>
        <w:t>эстетической</w:t>
      </w:r>
      <w:r w:rsidRPr="00AA0738">
        <w:rPr>
          <w:i/>
          <w:iCs/>
          <w:sz w:val="28"/>
          <w:szCs w:val="28"/>
        </w:rPr>
        <w:br/>
      </w:r>
      <w:r w:rsidRPr="00AA0738">
        <w:rPr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  <w:r w:rsidRPr="00AA0738">
        <w:rPr>
          <w:sz w:val="28"/>
          <w:szCs w:val="28"/>
        </w:rPr>
        <w:br/>
        <w:t>• понимание роли искусства в становлении личности и в жизни общества;</w:t>
      </w:r>
      <w:proofErr w:type="gramEnd"/>
      <w:r w:rsidRPr="00AA0738">
        <w:rPr>
          <w:sz w:val="28"/>
          <w:szCs w:val="28"/>
        </w:rPr>
        <w:br/>
        <w:t>коммуникативной</w:t>
      </w:r>
      <w:r w:rsidRPr="00AA0738">
        <w:rPr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AA0738">
        <w:rPr>
          <w:sz w:val="28"/>
          <w:szCs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AA0738">
        <w:rPr>
          <w:sz w:val="28"/>
          <w:szCs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AA0738">
        <w:rPr>
          <w:sz w:val="28"/>
          <w:szCs w:val="28"/>
        </w:rPr>
        <w:br/>
        <w:t>• понимание значения коммуникации в межличностном общении;</w:t>
      </w:r>
      <w:r w:rsidRPr="00AA0738">
        <w:rPr>
          <w:sz w:val="28"/>
          <w:szCs w:val="28"/>
        </w:rPr>
        <w:br/>
        <w:t xml:space="preserve">• умение взаимодействовать в ходе выполнения групповой работы, вести </w:t>
      </w:r>
      <w:r w:rsidRPr="00AA0738">
        <w:rPr>
          <w:sz w:val="28"/>
          <w:szCs w:val="28"/>
        </w:rPr>
        <w:lastRenderedPageBreak/>
        <w:t>диалог, участвовать в дискуссии, аргументировать собственную точку зрения;</w:t>
      </w:r>
      <w:r w:rsidRPr="00AA0738">
        <w:rPr>
          <w:sz w:val="28"/>
          <w:szCs w:val="28"/>
        </w:rPr>
        <w:br/>
        <w:t>• знакомство с отдельными приемами и техниками преодоления конфликтов.</w:t>
      </w:r>
    </w:p>
    <w:p w:rsidR="003F4463" w:rsidRPr="00AA0738" w:rsidRDefault="003F4463" w:rsidP="003F4463">
      <w:pPr>
        <w:pStyle w:val="a3"/>
        <w:spacing w:after="0" w:line="276" w:lineRule="auto"/>
        <w:jc w:val="both"/>
        <w:rPr>
          <w:sz w:val="28"/>
          <w:szCs w:val="28"/>
        </w:rPr>
      </w:pPr>
      <w:proofErr w:type="spellStart"/>
      <w:r w:rsidRPr="00AA0738">
        <w:rPr>
          <w:b/>
          <w:bCs/>
          <w:sz w:val="28"/>
          <w:szCs w:val="28"/>
        </w:rPr>
        <w:t>Межпредметные</w:t>
      </w:r>
      <w:proofErr w:type="spellEnd"/>
      <w:r w:rsidRPr="00AA0738">
        <w:rPr>
          <w:b/>
          <w:bCs/>
          <w:sz w:val="28"/>
          <w:szCs w:val="28"/>
        </w:rPr>
        <w:t xml:space="preserve"> связи.</w:t>
      </w:r>
    </w:p>
    <w:p w:rsidR="003F4463" w:rsidRPr="00E243A5" w:rsidRDefault="003F4463" w:rsidP="003F4463">
      <w:pPr>
        <w:pStyle w:val="a3"/>
        <w:spacing w:after="0" w:line="276" w:lineRule="auto"/>
        <w:jc w:val="both"/>
        <w:rPr>
          <w:sz w:val="28"/>
          <w:szCs w:val="28"/>
        </w:rPr>
      </w:pPr>
      <w:r w:rsidRPr="00E243A5">
        <w:rPr>
          <w:bCs/>
          <w:iCs/>
          <w:sz w:val="28"/>
          <w:szCs w:val="28"/>
        </w:rPr>
        <w:t xml:space="preserve">История: </w:t>
      </w:r>
      <w:r w:rsidRPr="00E243A5">
        <w:rPr>
          <w:sz w:val="28"/>
          <w:szCs w:val="28"/>
        </w:rPr>
        <w:t xml:space="preserve">формирование единой с историей системы понятий, структуры общественных связей. </w:t>
      </w:r>
      <w:r w:rsidRPr="00E243A5">
        <w:rPr>
          <w:bCs/>
          <w:iCs/>
          <w:sz w:val="28"/>
          <w:szCs w:val="28"/>
        </w:rPr>
        <w:br/>
        <w:t>Литература:</w:t>
      </w:r>
      <w:r w:rsidRPr="00E243A5">
        <w:rPr>
          <w:sz w:val="28"/>
          <w:szCs w:val="28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E243A5">
        <w:rPr>
          <w:bCs/>
          <w:iCs/>
          <w:sz w:val="28"/>
          <w:szCs w:val="28"/>
        </w:rPr>
        <w:br/>
        <w:t>География:</w:t>
      </w:r>
      <w:r w:rsidRPr="00E243A5">
        <w:rPr>
          <w:sz w:val="28"/>
          <w:szCs w:val="28"/>
        </w:rPr>
        <w:t xml:space="preserve"> закономерности взаимодействия общества и природы, номенклатура географических названий. </w:t>
      </w:r>
      <w:r w:rsidRPr="00E243A5">
        <w:rPr>
          <w:bCs/>
          <w:iCs/>
          <w:sz w:val="28"/>
          <w:szCs w:val="28"/>
        </w:rPr>
        <w:br/>
        <w:t>Биология:</w:t>
      </w:r>
      <w:r w:rsidRPr="00E243A5">
        <w:rPr>
          <w:sz w:val="28"/>
          <w:szCs w:val="28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7A56DE" w:rsidRDefault="007A56DE"/>
    <w:sectPr w:rsidR="007A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4F"/>
    <w:rsid w:val="003F4463"/>
    <w:rsid w:val="0074314F"/>
    <w:rsid w:val="007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2019-02-18T05:32:00Z</dcterms:created>
  <dcterms:modified xsi:type="dcterms:W3CDTF">2019-02-18T05:34:00Z</dcterms:modified>
</cp:coreProperties>
</file>